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 xml:space="preserve">Résumé oral d’un podcast </w:t>
      </w:r>
      <w:r>
        <w:rPr/>
        <w:t>sur un personnage historique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spacing w:lineRule="auto" w:line="360"/>
        <w:jc w:val="start"/>
        <w:rPr>
          <w:rFonts w:ascii="Century Gothic" w:hAnsi="Century Gothic"/>
          <w:i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L</w:t>
      </w:r>
      <w:r>
        <w:rPr>
          <w:rFonts w:ascii="Century Gothic" w:hAnsi="Century Gothic"/>
          <w:i/>
          <w:iCs/>
          <w:sz w:val="22"/>
          <w:szCs w:val="22"/>
        </w:rPr>
        <w:t xml:space="preserve">es </w:t>
      </w:r>
      <w:r>
        <w:rPr>
          <w:rFonts w:ascii="Century Gothic" w:hAnsi="Century Gothic"/>
          <w:i/>
          <w:iCs/>
          <w:sz w:val="22"/>
          <w:szCs w:val="22"/>
        </w:rPr>
        <w:t>objecti</w:t>
      </w:r>
      <w:r>
        <w:rPr>
          <w:rFonts w:ascii="Century Gothic" w:hAnsi="Century Gothic"/>
          <w:i/>
          <w:iCs/>
          <w:sz w:val="22"/>
          <w:szCs w:val="22"/>
        </w:rPr>
        <w:t>fs</w:t>
      </w:r>
      <w:r>
        <w:rPr>
          <w:rFonts w:ascii="Century Gothic" w:hAnsi="Century Gothic"/>
          <w:i/>
          <w:iCs/>
          <w:sz w:val="22"/>
          <w:szCs w:val="22"/>
        </w:rPr>
        <w:t xml:space="preserve"> </w:t>
      </w:r>
      <w:r>
        <w:rPr>
          <w:rFonts w:ascii="Century Gothic" w:hAnsi="Century Gothic"/>
          <w:i/>
          <w:iCs/>
          <w:sz w:val="22"/>
          <w:szCs w:val="22"/>
        </w:rPr>
        <w:t>sont</w:t>
      </w:r>
      <w:r>
        <w:rPr>
          <w:rFonts w:ascii="Century Gothic" w:hAnsi="Century Gothic"/>
          <w:i/>
          <w:iCs/>
          <w:sz w:val="22"/>
          <w:szCs w:val="22"/>
        </w:rPr>
        <w:t xml:space="preserve"> de </w:t>
      </w:r>
      <w:r>
        <w:rPr>
          <w:rFonts w:ascii="Century Gothic" w:hAnsi="Century Gothic"/>
          <w:i/>
          <w:iCs/>
          <w:sz w:val="22"/>
          <w:szCs w:val="22"/>
        </w:rPr>
        <w:t xml:space="preserve">progresser en expression </w:t>
      </w:r>
      <w:r>
        <w:rPr>
          <w:rFonts w:ascii="Century Gothic" w:hAnsi="Century Gothic"/>
          <w:i/>
          <w:iCs/>
          <w:sz w:val="22"/>
          <w:szCs w:val="22"/>
        </w:rPr>
        <w:t>et en compréhension</w:t>
      </w:r>
      <w:r>
        <w:rPr>
          <w:rFonts w:ascii="Century Gothic" w:hAnsi="Century Gothic"/>
          <w:i/>
          <w:iCs/>
          <w:sz w:val="22"/>
          <w:szCs w:val="22"/>
        </w:rPr>
        <w:t xml:space="preserve"> orale, </w:t>
      </w:r>
      <w:r>
        <w:rPr>
          <w:rFonts w:ascii="Century Gothic" w:hAnsi="Century Gothic"/>
          <w:i/>
          <w:iCs/>
          <w:sz w:val="22"/>
          <w:szCs w:val="22"/>
        </w:rPr>
        <w:t>développer sa capacité de résumer et é</w:t>
      </w:r>
      <w:r>
        <w:rPr>
          <w:rFonts w:ascii="Century Gothic" w:hAnsi="Century Gothic"/>
          <w:i/>
          <w:iCs/>
          <w:sz w:val="22"/>
          <w:szCs w:val="22"/>
        </w:rPr>
        <w:t xml:space="preserve">tendre sa culture générale </w:t>
      </w:r>
      <w:r>
        <w:rPr>
          <w:rFonts w:ascii="Century Gothic" w:hAnsi="Century Gothic"/>
          <w:i/>
          <w:iCs/>
          <w:sz w:val="22"/>
          <w:szCs w:val="22"/>
        </w:rPr>
        <w:t>sur des personnages historiques.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lineRule="auto" w:line="360"/>
              <w:jc w:val="star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 projet, </w:t>
            </w:r>
            <w:r>
              <w:rPr>
                <w:rFonts w:ascii="Century Gothic" w:hAnsi="Century Gothic"/>
                <w:sz w:val="22"/>
                <w:szCs w:val="22"/>
              </w:rPr>
              <w:t>se faisant seul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consiste à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choisir un podcast sur un personnage historique, l’écouter en prenant des notes et en faire un résumé devant la classe. Sans diaporama, mais avec une image du personnage historique à l’écran </w:t>
            </w:r>
            <w:r>
              <w:rPr>
                <w:rFonts w:ascii="Century Gothic" w:hAnsi="Century Gothic"/>
                <w:sz w:val="22"/>
                <w:szCs w:val="22"/>
              </w:rPr>
              <w:t>comme unique illustration.</w:t>
            </w:r>
          </w:p>
        </w:tc>
      </w:tr>
    </w:tbl>
    <w:p>
      <w:pPr>
        <w:pStyle w:val="BodyText"/>
        <w:bidi w:val="0"/>
        <w:jc w:val="start"/>
        <w:rPr>
          <w:rFonts w:ascii="Century Gothic" w:hAnsi="Century Gothic"/>
          <w:i w:val="false"/>
          <w:i w:val="false"/>
          <w:iCs w:val="false"/>
          <w:sz w:val="22"/>
          <w:szCs w:val="22"/>
        </w:rPr>
      </w:pPr>
      <w:r>
        <w:rPr>
          <w:rFonts w:ascii="Century Gothic" w:hAnsi="Century Gothic"/>
          <w:i w:val="false"/>
          <w:iCs w:val="false"/>
          <w:sz w:val="22"/>
          <w:szCs w:val="22"/>
        </w:rPr>
      </w:r>
    </w:p>
    <w:p>
      <w:pPr>
        <w:pStyle w:val="BodyText"/>
        <w:bidi w:val="0"/>
        <w:spacing w:lineRule="auto" w:line="36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 w:val="false"/>
          <w:iCs w:val="false"/>
          <w:sz w:val="22"/>
          <w:szCs w:val="22"/>
        </w:rPr>
        <w:t xml:space="preserve">Temps à disposition : </w:t>
      </w:r>
      <w:r>
        <w:rPr>
          <w:rFonts w:ascii="Century Gothic" w:hAnsi="Century Gothic"/>
          <w:i w:val="false"/>
          <w:iCs w:val="false"/>
          <w:sz w:val="22"/>
          <w:szCs w:val="22"/>
        </w:rPr>
        <w:t>2</w:t>
      </w:r>
      <w:r>
        <w:rPr>
          <w:rFonts w:ascii="Century Gothic" w:hAnsi="Century Gothic"/>
          <w:i w:val="false"/>
          <w:iCs w:val="false"/>
          <w:sz w:val="22"/>
          <w:szCs w:val="22"/>
        </w:rPr>
        <w:t xml:space="preserve"> périodes </w:t>
      </w:r>
      <w:r>
        <w:rPr>
          <w:rFonts w:ascii="Century Gothic" w:hAnsi="Century Gothic"/>
          <w:i w:val="false"/>
          <w:iCs w:val="false"/>
          <w:sz w:val="22"/>
          <w:szCs w:val="22"/>
        </w:rPr>
        <w:t>pour se préparer.</w:t>
      </w:r>
    </w:p>
    <w:p>
      <w:pPr>
        <w:pStyle w:val="BodyText"/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1. </w:t>
      </w:r>
      <w:r>
        <w:rPr>
          <w:rFonts w:ascii="Century Gothic" w:hAnsi="Century Gothic"/>
          <w:sz w:val="22"/>
          <w:szCs w:val="22"/>
        </w:rPr>
        <w:t xml:space="preserve">Choisir un podcast parmi ceux-ci </w:t>
      </w:r>
      <w:r>
        <w:rPr>
          <w:rFonts w:ascii="Century Gothic" w:hAnsi="Century Gothic"/>
          <w:sz w:val="22"/>
          <w:szCs w:val="22"/>
        </w:rPr>
        <w:t>ou d’autres disponibles sur la plateforme</w:t>
      </w:r>
      <w:r>
        <w:rPr>
          <w:rFonts w:ascii="Century Gothic" w:hAnsi="Century Gothic"/>
          <w:sz w:val="22"/>
          <w:szCs w:val="22"/>
        </w:rPr>
        <w:t>, tous sont issus de l’émission</w:t>
      </w:r>
      <w:r>
        <w:rPr>
          <w:rFonts w:ascii="Century Gothic" w:hAnsi="Century Gothic"/>
          <w:i/>
          <w:iCs/>
          <w:sz w:val="22"/>
          <w:szCs w:val="22"/>
        </w:rPr>
        <w:t xml:space="preserve"> Entrez dans l’histoire</w:t>
      </w:r>
      <w:r>
        <w:rPr>
          <w:rFonts w:ascii="Century Gothic" w:hAnsi="Century Gothic"/>
          <w:i w:val="false"/>
          <w:iCs w:val="false"/>
          <w:sz w:val="22"/>
          <w:szCs w:val="22"/>
        </w:rPr>
        <w:t xml:space="preserve">. </w:t>
      </w:r>
      <w:r>
        <w:rPr>
          <w:rFonts w:ascii="Century Gothic" w:hAnsi="Century Gothic"/>
          <w:i w:val="false"/>
          <w:iCs w:val="false"/>
          <w:sz w:val="22"/>
          <w:szCs w:val="22"/>
        </w:rPr>
        <w:t xml:space="preserve">Ils doivent commencer par « récit » </w:t>
      </w:r>
      <w:r>
        <w:rPr>
          <w:rFonts w:ascii="Century Gothic" w:hAnsi="Century Gothic"/>
          <w:i w:val="false"/>
          <w:iCs w:val="false"/>
          <w:sz w:val="22"/>
          <w:szCs w:val="22"/>
        </w:rPr>
        <w:t>ou « l’intégrale »</w:t>
      </w:r>
      <w:r>
        <w:rPr>
          <w:rFonts w:ascii="Century Gothic" w:hAnsi="Century Gothic"/>
          <w:i w:val="false"/>
          <w:iCs w:val="false"/>
          <w:sz w:val="22"/>
          <w:szCs w:val="22"/>
        </w:rPr>
        <w:t xml:space="preserve"> et décrire un personnage historique. </w:t>
      </w:r>
      <w:r>
        <w:rPr>
          <w:rFonts w:ascii="Century Gothic" w:hAnsi="Century Gothic"/>
          <w:i w:val="false"/>
          <w:iCs w:val="false"/>
          <w:sz w:val="22"/>
          <w:szCs w:val="22"/>
        </w:rPr>
        <w:t xml:space="preserve">Les podcast durent entre 30 et 40 minutes, </w:t>
      </w:r>
      <w:r>
        <w:rPr>
          <w:rFonts w:ascii="Century Gothic" w:hAnsi="Century Gothic"/>
          <w:i w:val="false"/>
          <w:iCs w:val="false"/>
          <w:sz w:val="22"/>
          <w:szCs w:val="22"/>
        </w:rPr>
        <w:t>ne pas choisir ceux qui font 2-3 minutes.</w:t>
      </w:r>
    </w:p>
    <w:p>
      <w:pPr>
        <w:pStyle w:val="BodyText"/>
        <w:bidi w:val="0"/>
        <w:jc w:val="start"/>
        <w:rPr/>
      </w:pPr>
      <w:r>
        <w:rPr>
          <w:rFonts w:ascii="Century Gothic" w:hAnsi="Century Gothic"/>
          <w:b w:val="false"/>
          <w:bCs w:val="false"/>
          <w:i/>
          <w:iCs/>
          <w:sz w:val="22"/>
          <w:szCs w:val="22"/>
        </w:rPr>
        <w:t>Ils sont d</w:t>
      </w:r>
      <w:r>
        <w:rPr>
          <w:rFonts w:ascii="Century Gothic" w:hAnsi="Century Gothic"/>
          <w:b w:val="false"/>
          <w:bCs w:val="false"/>
          <w:i/>
          <w:iCs/>
          <w:sz w:val="22"/>
          <w:szCs w:val="22"/>
        </w:rPr>
        <w:t>isponible</w:t>
      </w:r>
      <w:r>
        <w:rPr>
          <w:rFonts w:ascii="Century Gothic" w:hAnsi="Century Gothic"/>
          <w:b w:val="false"/>
          <w:bCs w:val="false"/>
          <w:i/>
          <w:iCs/>
          <w:sz w:val="22"/>
          <w:szCs w:val="22"/>
        </w:rPr>
        <w:t>s</w:t>
      </w:r>
      <w:r>
        <w:rPr>
          <w:rFonts w:ascii="Century Gothic" w:hAnsi="Century Gothic"/>
          <w:b w:val="false"/>
          <w:bCs w:val="false"/>
          <w:i/>
          <w:iCs/>
          <w:sz w:val="22"/>
          <w:szCs w:val="22"/>
        </w:rPr>
        <w:t xml:space="preserve"> sur : </w:t>
      </w:r>
      <w:hyperlink r:id="rId2">
        <w:r>
          <w:rPr>
            <w:rStyle w:val="Hyperlink"/>
            <w:rFonts w:ascii="Century Gothic" w:hAnsi="Century Gothic"/>
            <w:b w:val="false"/>
            <w:bCs w:val="false"/>
            <w:i/>
            <w:iCs/>
            <w:sz w:val="22"/>
            <w:szCs w:val="22"/>
          </w:rPr>
          <w:t>https://www.rtl.fr/programmes/entrez-dans-l-histoire</w:t>
        </w:r>
      </w:hyperlink>
      <w:r>
        <w:rPr>
          <w:rFonts w:ascii="Century Gothic" w:hAnsi="Century Gothic"/>
          <w:b w:val="false"/>
          <w:bCs w:val="false"/>
          <w:i/>
          <w:iCs/>
          <w:sz w:val="22"/>
          <w:szCs w:val="22"/>
        </w:rPr>
        <w:t xml:space="preserve">, </w:t>
      </w:r>
      <w:r>
        <w:rPr>
          <w:rFonts w:ascii="Century Gothic" w:hAnsi="Century Gothic"/>
          <w:i/>
          <w:iCs/>
          <w:sz w:val="22"/>
          <w:szCs w:val="22"/>
        </w:rPr>
        <w:t>D</w:t>
      </w:r>
      <w:r>
        <w:rPr>
          <w:rFonts w:ascii="Century Gothic" w:hAnsi="Century Gothic"/>
          <w:i/>
          <w:iCs/>
          <w:sz w:val="22"/>
          <w:szCs w:val="22"/>
        </w:rPr>
        <w:t>eezer</w:t>
      </w:r>
      <w:r>
        <w:rPr>
          <w:rFonts w:ascii="Century Gothic" w:hAnsi="Century Gothic"/>
          <w:i w:val="false"/>
          <w:iCs w:val="false"/>
          <w:sz w:val="22"/>
          <w:szCs w:val="22"/>
        </w:rPr>
        <w:t xml:space="preserve">, </w:t>
      </w:r>
      <w:r>
        <w:rPr>
          <w:rFonts w:ascii="Century Gothic" w:hAnsi="Century Gothic"/>
          <w:i/>
          <w:iCs/>
          <w:sz w:val="22"/>
          <w:szCs w:val="22"/>
        </w:rPr>
        <w:t>Spotify</w:t>
      </w:r>
      <w:r>
        <w:rPr>
          <w:rFonts w:ascii="Century Gothic" w:hAnsi="Century Gothic"/>
          <w:i w:val="false"/>
          <w:iCs w:val="false"/>
          <w:sz w:val="22"/>
          <w:szCs w:val="22"/>
        </w:rPr>
        <w:t>…</w:t>
      </w:r>
    </w:p>
    <w:p>
      <w:pPr>
        <w:pStyle w:val="BodyText"/>
        <w:bidi w:val="0"/>
        <w:jc w:val="start"/>
        <w:rPr>
          <w:rFonts w:ascii="Century Gothic" w:hAnsi="Century Gothic"/>
          <w:i w:val="false"/>
          <w:i w:val="false"/>
          <w:iCs w:val="false"/>
          <w:sz w:val="22"/>
          <w:szCs w:val="22"/>
        </w:rPr>
      </w:pPr>
      <w:r>
        <w:rPr>
          <w:rFonts w:ascii="Century Gothic" w:hAnsi="Century Gothic"/>
          <w:i w:val="false"/>
          <w:iCs w:val="false"/>
          <w:sz w:val="22"/>
          <w:szCs w:val="22"/>
        </w:rPr>
      </w:r>
    </w:p>
    <w:p>
      <w:pPr>
        <w:pStyle w:val="BodyText"/>
        <w:bidi w:val="0"/>
        <w:jc w:val="start"/>
        <w:rPr>
          <w:rFonts w:ascii="Century Gothic" w:hAnsi="Century Gothic"/>
          <w:i w:val="false"/>
          <w:i w:val="false"/>
          <w:iCs w:val="false"/>
          <w:sz w:val="22"/>
          <w:szCs w:val="22"/>
        </w:rPr>
      </w:pPr>
      <w:r>
        <w:rPr>
          <w:rFonts w:ascii="Century Gothic" w:hAnsi="Century Gothic"/>
          <w:i w:val="false"/>
          <w:iCs w:val="false"/>
          <w:sz w:val="22"/>
          <w:szCs w:val="22"/>
        </w:rPr>
        <w:t>Voici des exemples de sujet, mais il y en a plus sur le site web.</w:t>
      </w:r>
    </w:p>
    <w:p>
      <w:pPr>
        <w:sectPr>
          <w:headerReference w:type="default" r:id="rId3"/>
          <w:type w:val="nextPage"/>
          <w:pgSz w:w="11906" w:h="16838"/>
          <w:pgMar w:left="1134" w:right="1134" w:gutter="0" w:header="1134" w:top="1711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-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S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urcouf</w:t>
      </w:r>
      <w:r>
        <w:rPr>
          <w:rFonts w:ascii="Century Gothic" w:hAnsi="Century Gothic"/>
          <w:i/>
          <w:iCs/>
          <w:sz w:val="22"/>
          <w:szCs w:val="22"/>
        </w:rPr>
        <w:t>, le corsaire redouté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-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Ramsès II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Dagobert</w:t>
      </w:r>
      <w:r>
        <w:rPr>
          <w:rFonts w:ascii="Century Gothic" w:hAnsi="Century Gothic"/>
          <w:i/>
          <w:iCs/>
          <w:sz w:val="22"/>
          <w:szCs w:val="22"/>
        </w:rPr>
        <w:t>, un règne court mais fondamental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Le général Leclerc</w:t>
      </w:r>
      <w:r>
        <w:rPr>
          <w:rFonts w:ascii="Century Gothic" w:hAnsi="Century Gothic"/>
          <w:i/>
          <w:iCs/>
          <w:sz w:val="22"/>
          <w:szCs w:val="22"/>
        </w:rPr>
        <w:t> : celui qui a fait pleurer De Gaulle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Henri Dunant</w:t>
      </w:r>
      <w:r>
        <w:rPr>
          <w:rFonts w:ascii="Century Gothic" w:hAnsi="Century Gothic"/>
          <w:i/>
          <w:iCs/>
          <w:sz w:val="22"/>
          <w:szCs w:val="22"/>
        </w:rPr>
        <w:t>, l’inve</w:t>
      </w:r>
      <w:r>
        <w:rPr>
          <w:rFonts w:ascii="Century Gothic" w:hAnsi="Century Gothic"/>
          <w:i/>
          <w:iCs/>
          <w:sz w:val="22"/>
          <w:szCs w:val="22"/>
        </w:rPr>
        <w:t>n</w:t>
      </w:r>
      <w:r>
        <w:rPr>
          <w:rFonts w:ascii="Century Gothic" w:hAnsi="Century Gothic"/>
          <w:i/>
          <w:iCs/>
          <w:sz w:val="22"/>
          <w:szCs w:val="22"/>
        </w:rPr>
        <w:t xml:space="preserve">teur de la </w:t>
      </w:r>
      <w:r>
        <w:rPr>
          <w:rFonts w:ascii="Century Gothic" w:hAnsi="Century Gothic"/>
          <w:i/>
          <w:iCs/>
          <w:sz w:val="22"/>
          <w:szCs w:val="22"/>
        </w:rPr>
        <w:t>C</w:t>
      </w:r>
      <w:r>
        <w:rPr>
          <w:rFonts w:ascii="Century Gothic" w:hAnsi="Century Gothic"/>
          <w:i/>
          <w:iCs/>
          <w:sz w:val="22"/>
          <w:szCs w:val="22"/>
        </w:rPr>
        <w:t>roix-</w:t>
      </w:r>
      <w:r>
        <w:rPr>
          <w:rFonts w:ascii="Century Gothic" w:hAnsi="Century Gothic"/>
          <w:i/>
          <w:iCs/>
          <w:sz w:val="22"/>
          <w:szCs w:val="22"/>
        </w:rPr>
        <w:t>R</w:t>
      </w:r>
      <w:r>
        <w:rPr>
          <w:rFonts w:ascii="Century Gothic" w:hAnsi="Century Gothic"/>
          <w:i/>
          <w:iCs/>
          <w:sz w:val="22"/>
          <w:szCs w:val="22"/>
        </w:rPr>
        <w:t>ouge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Moïse</w:t>
      </w:r>
      <w:r>
        <w:rPr>
          <w:rFonts w:ascii="Century Gothic" w:hAnsi="Century Gothic"/>
          <w:i/>
          <w:iCs/>
          <w:sz w:val="22"/>
          <w:szCs w:val="22"/>
        </w:rPr>
        <w:t>, le rebelle choisi par Dieu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Frédéric II</w:t>
      </w:r>
      <w:r>
        <w:rPr>
          <w:rFonts w:ascii="Century Gothic" w:hAnsi="Century Gothic"/>
          <w:i/>
          <w:iCs/>
          <w:sz w:val="22"/>
          <w:szCs w:val="22"/>
        </w:rPr>
        <w:t>, l’Antecrist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Néron</w:t>
      </w:r>
      <w:r>
        <w:rPr>
          <w:rFonts w:ascii="Century Gothic" w:hAnsi="Century Gothic"/>
          <w:i/>
          <w:iCs/>
          <w:sz w:val="22"/>
          <w:szCs w:val="22"/>
        </w:rPr>
        <w:t>, l’Empereur de toutes les extravagances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Jeanne d’Arc</w:t>
      </w:r>
      <w:r>
        <w:rPr>
          <w:rFonts w:ascii="Century Gothic" w:hAnsi="Century Gothic"/>
          <w:i/>
          <w:iCs/>
          <w:sz w:val="22"/>
          <w:szCs w:val="22"/>
        </w:rPr>
        <w:t>, guerrière et faiseuse de roi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Louis XIV</w:t>
      </w:r>
      <w:r>
        <w:rPr>
          <w:rFonts w:ascii="Century Gothic" w:hAnsi="Century Gothic"/>
          <w:i/>
          <w:iCs/>
          <w:sz w:val="22"/>
          <w:szCs w:val="22"/>
        </w:rPr>
        <w:t>, le Roi Soleil qui continue de rayonner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Philippe Auguste</w:t>
      </w:r>
      <w:r>
        <w:rPr>
          <w:rFonts w:ascii="Century Gothic" w:hAnsi="Century Gothic"/>
          <w:i/>
          <w:iCs/>
          <w:sz w:val="22"/>
          <w:szCs w:val="22"/>
        </w:rPr>
        <w:t> : comment sa stratégie matrimoniale a paralysé le royaume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Zapata</w:t>
      </w:r>
      <w:r>
        <w:rPr>
          <w:rFonts w:ascii="Century Gothic" w:hAnsi="Century Gothic"/>
          <w:i/>
          <w:iCs/>
          <w:sz w:val="22"/>
          <w:szCs w:val="22"/>
        </w:rPr>
        <w:t>, le révolutionnaire mexicain qui a inspiré Hollywood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Churchill</w:t>
      </w:r>
      <w:r>
        <w:rPr>
          <w:rFonts w:ascii="Century Gothic" w:hAnsi="Century Gothic"/>
          <w:i/>
          <w:iCs/>
          <w:sz w:val="22"/>
          <w:szCs w:val="22"/>
        </w:rPr>
        <w:t>, politicien ambitieux, parfois opportuniste, dont le monde avait besoin</w:t>
      </w:r>
    </w:p>
    <w:p>
      <w:pPr>
        <w:pStyle w:val="BodyText"/>
        <w:numPr>
          <w:ilvl w:val="0"/>
          <w:numId w:val="2"/>
        </w:numPr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Récit –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>Soliman le magnifique</w:t>
      </w:r>
      <w:r>
        <w:rPr>
          <w:rFonts w:ascii="Century Gothic" w:hAnsi="Century Gothic"/>
          <w:i/>
          <w:iCs/>
          <w:sz w:val="22"/>
          <w:szCs w:val="22"/>
        </w:rPr>
        <w:t>, pourquoi son amitié avec François 1</w:t>
      </w:r>
      <w:r>
        <w:rPr>
          <w:rFonts w:ascii="Century Gothic" w:hAnsi="Century Gothic"/>
          <w:i/>
          <w:iCs/>
          <w:sz w:val="22"/>
          <w:szCs w:val="22"/>
          <w:vertAlign w:val="superscript"/>
        </w:rPr>
        <w:t>er</w:t>
      </w:r>
      <w:r>
        <w:rPr>
          <w:rFonts w:ascii="Century Gothic" w:hAnsi="Century Gothic"/>
          <w:i/>
          <w:iCs/>
          <w:sz w:val="22"/>
          <w:szCs w:val="22"/>
        </w:rPr>
        <w:t xml:space="preserve"> choquait à l’époque ?</w:t>
      </w:r>
    </w:p>
    <w:p>
      <w:pPr>
        <w:sectPr>
          <w:type w:val="continuous"/>
          <w:pgSz w:w="11906" w:h="16838"/>
          <w:pgMar w:left="1134" w:right="1134" w:gutter="0" w:header="1134" w:top="1711" w:footer="0" w:bottom="1134"/>
          <w:cols w:num="2" w:space="282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bidi w:val="0"/>
        <w:jc w:val="star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2. </w:t>
      </w:r>
      <w:r>
        <w:rPr>
          <w:rFonts w:ascii="Century Gothic" w:hAnsi="Century Gothic"/>
          <w:sz w:val="22"/>
          <w:szCs w:val="22"/>
        </w:rPr>
        <w:t xml:space="preserve">Ecouter le podcast </w:t>
      </w:r>
      <w:r>
        <w:rPr>
          <w:rFonts w:ascii="Century Gothic" w:hAnsi="Century Gothic"/>
          <w:sz w:val="22"/>
          <w:szCs w:val="22"/>
          <w:u w:val="single"/>
        </w:rPr>
        <w:t>en prenant des notes</w:t>
      </w:r>
      <w:r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Faire un résumé écrit, s</w:t>
      </w:r>
      <w:r>
        <w:rPr>
          <w:rFonts w:ascii="Century Gothic" w:hAnsi="Century Gothic"/>
          <w:sz w:val="22"/>
          <w:szCs w:val="22"/>
        </w:rPr>
        <w:t>e concentrer sur les éléments essentiels.</w:t>
      </w:r>
    </w:p>
    <w:p>
      <w:pPr>
        <w:pStyle w:val="BodyText"/>
        <w:bidi w:val="0"/>
        <w:jc w:val="start"/>
        <w:rPr>
          <w:rFonts w:ascii="Century Gothic" w:hAnsi="Century Gothic"/>
          <w:i w:val="false"/>
          <w:i w:val="false"/>
          <w:iCs w:val="false"/>
          <w:sz w:val="22"/>
          <w:szCs w:val="22"/>
        </w:rPr>
      </w:pPr>
      <w:r>
        <w:rPr>
          <w:rFonts w:ascii="Century Gothic" w:hAnsi="Century Gothic"/>
          <w:i w:val="false"/>
          <w:iCs w:val="false"/>
          <w:sz w:val="22"/>
          <w:szCs w:val="22"/>
        </w:rPr>
        <w:t xml:space="preserve">3. </w:t>
      </w:r>
      <w:r>
        <w:rPr>
          <w:rFonts w:ascii="Century Gothic" w:hAnsi="Century Gothic"/>
          <w:i w:val="false"/>
          <w:iCs w:val="false"/>
          <w:sz w:val="22"/>
          <w:szCs w:val="22"/>
        </w:rPr>
        <w:t>Préparer sa présentation orale.</w:t>
      </w:r>
    </w:p>
    <w:p>
      <w:pPr>
        <w:pStyle w:val="BodyText"/>
        <w:bidi w:val="0"/>
        <w:jc w:val="start"/>
        <w:rPr>
          <w:rFonts w:ascii="Century Gothic" w:hAnsi="Century Gothic"/>
          <w:i w:val="false"/>
          <w:i w:val="false"/>
          <w:iCs w:val="false"/>
          <w:sz w:val="22"/>
          <w:szCs w:val="22"/>
        </w:rPr>
      </w:pPr>
      <w:r>
        <w:rPr>
          <w:rFonts w:ascii="Century Gothic" w:hAnsi="Century Gothic"/>
          <w:i w:val="false"/>
          <w:iCs w:val="false"/>
          <w:sz w:val="22"/>
          <w:szCs w:val="22"/>
        </w:rPr>
        <w:t>4. Présenter devant la classe.</w:t>
      </w:r>
    </w:p>
    <w:p>
      <w:pPr>
        <w:pStyle w:val="BodyText"/>
        <w:bidi w:val="0"/>
        <w:spacing w:lineRule="auto" w:line="360"/>
        <w:jc w:val="start"/>
        <w:rPr>
          <w:rFonts w:ascii="Century Gothic" w:hAnsi="Century Gothic"/>
          <w:i w:val="false"/>
          <w:i w:val="false"/>
          <w:iCs w:val="false"/>
          <w:sz w:val="22"/>
          <w:szCs w:val="22"/>
        </w:rPr>
      </w:pPr>
      <w:r>
        <w:rPr>
          <w:rFonts w:ascii="Century Gothic" w:hAnsi="Century Gothic"/>
          <w:i w:val="false"/>
          <w:iCs w:val="false"/>
          <w:sz w:val="22"/>
          <w:szCs w:val="22"/>
        </w:rPr>
      </w:r>
    </w:p>
    <w:p>
      <w:pPr>
        <w:pStyle w:val="BodyText"/>
        <w:bidi w:val="0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i w:val="false"/>
          <w:iCs w:val="false"/>
          <w:sz w:val="28"/>
          <w:szCs w:val="28"/>
        </w:rPr>
        <w:t>C</w:t>
      </w:r>
      <w:r>
        <w:rPr>
          <w:rFonts w:ascii="Century Gothic" w:hAnsi="Century Gothic"/>
          <w:b/>
          <w:bCs/>
          <w:i w:val="false"/>
          <w:iCs w:val="false"/>
          <w:sz w:val="28"/>
          <w:szCs w:val="28"/>
        </w:rPr>
        <w:t>ritères d’évaluation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819"/>
        <w:gridCol w:w="1819"/>
      </w:tblGrid>
      <w:tr>
        <w:trPr/>
        <w:tc>
          <w:tcPr>
            <w:tcW w:w="7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Temps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présentation. </w:t>
            </w:r>
            <w:r>
              <w:rPr>
                <w:rFonts w:ascii="Century Gothic" w:hAnsi="Century Gothic"/>
                <w:sz w:val="24"/>
                <w:szCs w:val="24"/>
              </w:rPr>
              <w:t>Minimum 6 minutes. 1 pt par minute entière.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</w:tc>
        <w:tc>
          <w:tcPr>
            <w:tcW w:w="1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bidi w:val="0"/>
              <w:jc w:val="end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/6pts</w:t>
            </w:r>
          </w:p>
        </w:tc>
      </w:tr>
      <w:tr>
        <w:trPr/>
        <w:tc>
          <w:tcPr>
            <w:tcW w:w="7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Qualité de l’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expression orale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(prononciation, volume, posture, ne pas lire </w:t>
            </w:r>
            <w:r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es notes, </w:t>
            </w:r>
            <w:r>
              <w:rPr>
                <w:rFonts w:ascii="Century Gothic" w:hAnsi="Century Gothic"/>
                <w:sz w:val="24"/>
                <w:szCs w:val="24"/>
              </w:rPr>
              <w:t>ne pas regarder tout le temps le professeur…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</w:tc>
        <w:tc>
          <w:tcPr>
            <w:tcW w:w="18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end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/6pts</w:t>
            </w:r>
          </w:p>
        </w:tc>
      </w:tr>
      <w:tr>
        <w:trPr/>
        <w:tc>
          <w:tcPr>
            <w:tcW w:w="7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Qualité du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contenu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/>
                <w:sz w:val="24"/>
                <w:szCs w:val="24"/>
              </w:rPr>
              <w:t xml:space="preserve">introduction,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travail de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résumé, </w:t>
            </w:r>
            <w:r>
              <w:rPr>
                <w:rFonts w:ascii="Century Gothic" w:hAnsi="Century Gothic"/>
                <w:sz w:val="24"/>
                <w:szCs w:val="24"/>
              </w:rPr>
              <w:t>conclusion</w:t>
            </w:r>
            <w:r>
              <w:rPr>
                <w:rFonts w:ascii="Century Gothic" w:hAnsi="Century Gothic"/>
                <w:sz w:val="24"/>
                <w:szCs w:val="24"/>
              </w:rPr>
              <w:t>…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</w:r>
          </w:p>
        </w:tc>
        <w:tc>
          <w:tcPr>
            <w:tcW w:w="18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end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6pts</w:t>
            </w:r>
          </w:p>
        </w:tc>
      </w:tr>
      <w:tr>
        <w:trPr/>
        <w:tc>
          <w:tcPr>
            <w:tcW w:w="7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Total :</w:t>
            </w:r>
          </w:p>
        </w:tc>
        <w:tc>
          <w:tcPr>
            <w:tcW w:w="18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end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18pts</w:t>
            </w:r>
          </w:p>
        </w:tc>
      </w:tr>
    </w:tbl>
    <w:p>
      <w:pPr>
        <w:pStyle w:val="BodyText"/>
        <w:bidi w:val="0"/>
        <w:jc w:val="start"/>
        <w:rPr>
          <w:rFonts w:ascii="Century Gothic" w:hAnsi="Century Gothic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Century Gothic" w:hAnsi="Century Gothic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BodyText"/>
        <w:bidi w:val="0"/>
        <w:spacing w:before="0" w:after="140"/>
        <w:jc w:val="start"/>
        <w:rPr>
          <w:rFonts w:ascii="Century Gothic" w:hAnsi="Century Gothic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Century Gothic" w:hAnsi="Century Gothic"/>
          <w:b w:val="false"/>
          <w:bCs w:val="false"/>
          <w:i w:val="false"/>
          <w:iCs w:val="false"/>
          <w:sz w:val="22"/>
          <w:szCs w:val="22"/>
        </w:rPr>
      </w:r>
    </w:p>
    <w:sectPr>
      <w:type w:val="continuous"/>
      <w:pgSz w:w="11906" w:h="16838"/>
      <w:pgMar w:left="1134" w:right="1134" w:gutter="0" w:header="1134" w:top="171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entury Gothic"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rFonts w:ascii="Century Gothic" w:hAnsi="Century Gothic"/>
      </w:rPr>
    </w:pPr>
    <w:r>
      <w:rPr>
        <w:rFonts w:ascii="Century Gothic" w:hAnsi="Century Gothic"/>
      </w:rPr>
      <w:t xml:space="preserve">Elève : </w:t>
      <w:tab/>
    </w:r>
    <w:r>
      <w:rPr>
        <w:rFonts w:ascii="Century Gothic" w:hAnsi="Century Gothic"/>
      </w:rPr>
      <w:t>Sujet :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CH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fr-CH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imSun" w:cs="Lucida Sans"/>
      <w:b/>
      <w:bCs/>
      <w:sz w:val="48"/>
      <w:szCs w:val="4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tl.fr/programmes/entrez-dans-l-histoire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182</TotalTime>
  <Application>LibreOffice/25.8.1.1$MacOSX_X86_64 LibreOffice_project/54047653041915e595ad4e45cccea684809c77b5</Application>
  <AppVersion>15.0000</AppVersion>
  <Pages>2</Pages>
  <Words>369</Words>
  <Characters>1958</Characters>
  <CharactersWithSpaces>2292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2022-11-15T12:46:45Z</dcterms:created>
  <dc:creator>Dominique Amstutz</dc:creator>
  <dc:description/>
  <dc:language>fr-CH</dc:language>
  <cp:lastModifiedBy>Dominique Amstutz</cp:lastModifiedBy>
  <cp:lastPrinted>2023-09-06T10:20:20Z</cp:lastPrinted>
  <dcterms:modified xsi:type="dcterms:W3CDTF">2026-01-05T16:03:52Z</dcterms:modified>
  <cp:revision>76</cp:revision>
  <dc:subject/>
  <dc:title/>
</cp:coreProperties>
</file>